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44" w:rsidRDefault="00715244" w:rsidP="006A1B2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N" w:eastAsia="en-IN" w:bidi="bn-IN"/>
        </w:rPr>
        <w:drawing>
          <wp:inline distT="0" distB="0" distL="0" distR="0">
            <wp:extent cx="681889" cy="504825"/>
            <wp:effectExtent l="19050" t="0" r="3911" b="0"/>
            <wp:docPr id="4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10" cy="5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2F" w:rsidRPr="00CD6708" w:rsidRDefault="006A1B2F" w:rsidP="006A1B2F">
      <w:pPr>
        <w:jc w:val="center"/>
        <w:rPr>
          <w:b/>
          <w:sz w:val="36"/>
          <w:szCs w:val="36"/>
        </w:rPr>
      </w:pPr>
      <w:r w:rsidRPr="00CD6708">
        <w:rPr>
          <w:b/>
          <w:sz w:val="36"/>
          <w:szCs w:val="36"/>
        </w:rPr>
        <w:t>TENDER NOTICE</w:t>
      </w:r>
    </w:p>
    <w:p w:rsidR="006A1B2F" w:rsidRPr="00CD6708" w:rsidRDefault="006A1B2F" w:rsidP="006A1B2F">
      <w:pPr>
        <w:jc w:val="center"/>
        <w:rPr>
          <w:b/>
          <w:sz w:val="28"/>
          <w:szCs w:val="28"/>
        </w:rPr>
      </w:pPr>
      <w:r w:rsidRPr="00CD6708">
        <w:rPr>
          <w:b/>
          <w:sz w:val="28"/>
          <w:szCs w:val="28"/>
        </w:rPr>
        <w:t>Khejuri College</w:t>
      </w:r>
    </w:p>
    <w:p w:rsidR="006A1B2F" w:rsidRDefault="006A1B2F" w:rsidP="00715244">
      <w:pPr>
        <w:jc w:val="center"/>
        <w:rPr>
          <w:b/>
        </w:rPr>
      </w:pPr>
      <w:proofErr w:type="spellStart"/>
      <w:r w:rsidRPr="00CD6708">
        <w:rPr>
          <w:b/>
        </w:rPr>
        <w:t>Baratala</w:t>
      </w:r>
      <w:proofErr w:type="spellEnd"/>
      <w:r w:rsidRPr="00CD6708">
        <w:rPr>
          <w:b/>
        </w:rPr>
        <w:t xml:space="preserve">, </w:t>
      </w:r>
      <w:proofErr w:type="spellStart"/>
      <w:r w:rsidRPr="00CD6708">
        <w:rPr>
          <w:b/>
        </w:rPr>
        <w:t>Purba</w:t>
      </w:r>
      <w:proofErr w:type="spellEnd"/>
      <w:r w:rsidRPr="00CD6708">
        <w:rPr>
          <w:b/>
        </w:rPr>
        <w:t xml:space="preserve"> </w:t>
      </w:r>
      <w:proofErr w:type="spellStart"/>
      <w:r w:rsidRPr="00CD6708">
        <w:rPr>
          <w:b/>
        </w:rPr>
        <w:t>Medinipur</w:t>
      </w:r>
      <w:proofErr w:type="spellEnd"/>
      <w:r w:rsidRPr="00CD6708">
        <w:rPr>
          <w:b/>
        </w:rPr>
        <w:t>, Pin – 721431</w:t>
      </w:r>
    </w:p>
    <w:p w:rsidR="00D46AF8" w:rsidRPr="00CD6708" w:rsidRDefault="00D46AF8" w:rsidP="00715244">
      <w:pPr>
        <w:jc w:val="center"/>
        <w:rPr>
          <w:b/>
        </w:rPr>
      </w:pPr>
    </w:p>
    <w:p w:rsidR="002F1B45" w:rsidRPr="00CD6708" w:rsidRDefault="002F1B45" w:rsidP="002F1B45">
      <w:pPr>
        <w:rPr>
          <w:b/>
        </w:rPr>
      </w:pPr>
      <w:r>
        <w:rPr>
          <w:b/>
        </w:rPr>
        <w:t xml:space="preserve">Memo No:  KC/ </w:t>
      </w:r>
      <w:r w:rsidR="00BF3194">
        <w:rPr>
          <w:b/>
        </w:rPr>
        <w:t>Quotation</w:t>
      </w:r>
      <w:r w:rsidR="00E740E8">
        <w:rPr>
          <w:b/>
        </w:rPr>
        <w:t>/61/</w:t>
      </w:r>
      <w:r>
        <w:rPr>
          <w:b/>
        </w:rPr>
        <w:t>20</w:t>
      </w:r>
      <w:r w:rsidR="00E740E8">
        <w:rPr>
          <w:b/>
        </w:rPr>
        <w:t>20</w:t>
      </w:r>
      <w:r w:rsidR="000C646A">
        <w:rPr>
          <w:b/>
        </w:rPr>
        <w:t>-21</w:t>
      </w:r>
      <w:r>
        <w:rPr>
          <w:b/>
        </w:rPr>
        <w:t xml:space="preserve">                                                                                </w:t>
      </w:r>
      <w:r w:rsidRPr="00CD6708">
        <w:rPr>
          <w:b/>
        </w:rPr>
        <w:t xml:space="preserve">Date: </w:t>
      </w:r>
      <w:r w:rsidR="000C646A">
        <w:rPr>
          <w:b/>
        </w:rPr>
        <w:t>27</w:t>
      </w:r>
      <w:r w:rsidR="00E740E8">
        <w:rPr>
          <w:b/>
        </w:rPr>
        <w:t>.12.2020</w:t>
      </w:r>
    </w:p>
    <w:p w:rsidR="002F1B45" w:rsidRPr="00CD6708" w:rsidRDefault="002F1B45" w:rsidP="002F1B45">
      <w:pPr>
        <w:rPr>
          <w:b/>
        </w:rPr>
      </w:pPr>
    </w:p>
    <w:p w:rsidR="006A1B2F" w:rsidRPr="00D46AF8" w:rsidRDefault="002F1B45" w:rsidP="00D46AF8">
      <w:pPr>
        <w:jc w:val="both"/>
        <w:rPr>
          <w:b/>
          <w:sz w:val="20"/>
          <w:szCs w:val="20"/>
        </w:rPr>
      </w:pPr>
      <w:r w:rsidRPr="00D46AF8">
        <w:rPr>
          <w:b/>
          <w:sz w:val="20"/>
          <w:szCs w:val="20"/>
        </w:rPr>
        <w:t>Sealed tenders are hereby invited from genuine concerned agencies for the work according to the following list. Tender</w:t>
      </w:r>
      <w:r w:rsidR="00D70FB4">
        <w:rPr>
          <w:b/>
          <w:sz w:val="20"/>
          <w:szCs w:val="20"/>
        </w:rPr>
        <w:t xml:space="preserve"> dropping date and time is on </w:t>
      </w:r>
      <w:r w:rsidR="000C646A">
        <w:rPr>
          <w:b/>
          <w:sz w:val="20"/>
          <w:szCs w:val="20"/>
        </w:rPr>
        <w:t>27</w:t>
      </w:r>
      <w:r w:rsidR="00E740E8">
        <w:rPr>
          <w:b/>
          <w:sz w:val="20"/>
          <w:szCs w:val="20"/>
        </w:rPr>
        <w:t xml:space="preserve">.12.2020 to </w:t>
      </w:r>
      <w:proofErr w:type="gramStart"/>
      <w:r w:rsidR="00E740E8">
        <w:rPr>
          <w:b/>
          <w:sz w:val="20"/>
          <w:szCs w:val="20"/>
        </w:rPr>
        <w:t>05.01.2021</w:t>
      </w:r>
      <w:r w:rsidRPr="00D46AF8">
        <w:rPr>
          <w:b/>
          <w:sz w:val="20"/>
          <w:szCs w:val="20"/>
        </w:rPr>
        <w:t xml:space="preserve">  from</w:t>
      </w:r>
      <w:proofErr w:type="gramEnd"/>
      <w:r w:rsidRPr="00D46AF8">
        <w:rPr>
          <w:b/>
          <w:sz w:val="20"/>
          <w:szCs w:val="20"/>
        </w:rPr>
        <w:t xml:space="preserve"> 11 am to 2 .30 pm. at the college office. </w:t>
      </w:r>
      <w:r w:rsidR="00E740E8">
        <w:rPr>
          <w:b/>
          <w:sz w:val="20"/>
          <w:szCs w:val="20"/>
        </w:rPr>
        <w:t>The tender opening date is on 05</w:t>
      </w:r>
      <w:r w:rsidRPr="00D46AF8">
        <w:rPr>
          <w:b/>
          <w:sz w:val="20"/>
          <w:szCs w:val="20"/>
        </w:rPr>
        <w:t>.0</w:t>
      </w:r>
      <w:r w:rsidR="00E740E8">
        <w:rPr>
          <w:b/>
          <w:sz w:val="20"/>
          <w:szCs w:val="20"/>
        </w:rPr>
        <w:t>1.2021</w:t>
      </w:r>
      <w:r w:rsidRPr="00D46AF8">
        <w:rPr>
          <w:b/>
          <w:sz w:val="20"/>
          <w:szCs w:val="20"/>
        </w:rPr>
        <w:t xml:space="preserve"> at 3 pm. </w:t>
      </w:r>
      <w:proofErr w:type="spellStart"/>
      <w:r w:rsidRPr="00D46AF8">
        <w:rPr>
          <w:b/>
          <w:sz w:val="20"/>
          <w:szCs w:val="20"/>
        </w:rPr>
        <w:t>Tenderers</w:t>
      </w:r>
      <w:proofErr w:type="spellEnd"/>
      <w:r w:rsidRPr="00D46AF8">
        <w:rPr>
          <w:b/>
          <w:sz w:val="20"/>
          <w:szCs w:val="20"/>
        </w:rPr>
        <w:t xml:space="preserve"> should remain present on the same day and time.</w:t>
      </w:r>
    </w:p>
    <w:tbl>
      <w:tblPr>
        <w:tblStyle w:val="TableGrid"/>
        <w:tblW w:w="0" w:type="auto"/>
        <w:tblLook w:val="04A0"/>
      </w:tblPr>
      <w:tblGrid>
        <w:gridCol w:w="1098"/>
        <w:gridCol w:w="3031"/>
        <w:gridCol w:w="2825"/>
        <w:gridCol w:w="2424"/>
      </w:tblGrid>
      <w:tr w:rsidR="00E161B8" w:rsidRPr="00D46AF8" w:rsidTr="00E161B8">
        <w:trPr>
          <w:trHeight w:val="312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1B8" w:rsidRPr="00D46AF8" w:rsidRDefault="00E161B8">
            <w:pPr>
              <w:jc w:val="center"/>
              <w:rPr>
                <w:b/>
                <w:sz w:val="20"/>
                <w:szCs w:val="20"/>
              </w:rPr>
            </w:pPr>
            <w:r w:rsidRPr="00D46AF8">
              <w:rPr>
                <w:b/>
                <w:sz w:val="20"/>
                <w:szCs w:val="20"/>
              </w:rPr>
              <w:t>Serial No.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1B8" w:rsidRPr="00D46AF8" w:rsidRDefault="00E161B8">
            <w:pPr>
              <w:jc w:val="center"/>
              <w:rPr>
                <w:b/>
                <w:sz w:val="20"/>
                <w:szCs w:val="20"/>
              </w:rPr>
            </w:pPr>
            <w:r w:rsidRPr="00D46AF8">
              <w:rPr>
                <w:b/>
                <w:sz w:val="20"/>
                <w:szCs w:val="20"/>
              </w:rPr>
              <w:t>Name of Item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1B8" w:rsidRPr="00D46AF8" w:rsidRDefault="00E161B8">
            <w:pPr>
              <w:jc w:val="center"/>
              <w:rPr>
                <w:b/>
                <w:sz w:val="20"/>
                <w:szCs w:val="20"/>
              </w:rPr>
            </w:pPr>
            <w:r w:rsidRPr="00D46AF8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1B8" w:rsidRPr="00D46AF8" w:rsidRDefault="00E161B8">
            <w:pPr>
              <w:jc w:val="center"/>
              <w:rPr>
                <w:b/>
                <w:sz w:val="20"/>
                <w:szCs w:val="20"/>
              </w:rPr>
            </w:pPr>
            <w:r w:rsidRPr="00D46AF8">
              <w:rPr>
                <w:b/>
                <w:sz w:val="20"/>
                <w:szCs w:val="20"/>
              </w:rPr>
              <w:t>Total Area</w:t>
            </w:r>
          </w:p>
        </w:tc>
      </w:tr>
      <w:tr w:rsidR="00E161B8" w:rsidRPr="00D46AF8" w:rsidTr="00E161B8">
        <w:trPr>
          <w:trHeight w:val="665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1B8" w:rsidRPr="00D46AF8" w:rsidRDefault="00E161B8">
            <w:pPr>
              <w:jc w:val="center"/>
              <w:rPr>
                <w:b/>
                <w:sz w:val="20"/>
                <w:szCs w:val="20"/>
              </w:rPr>
            </w:pPr>
            <w:r w:rsidRPr="00D46AF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1B8" w:rsidRPr="00D46AF8" w:rsidRDefault="00E161B8" w:rsidP="00D46AF8">
            <w:pPr>
              <w:jc w:val="both"/>
              <w:rPr>
                <w:b/>
                <w:sz w:val="20"/>
                <w:szCs w:val="20"/>
              </w:rPr>
            </w:pPr>
            <w:r w:rsidRPr="00D46AF8">
              <w:rPr>
                <w:b/>
                <w:sz w:val="20"/>
                <w:szCs w:val="20"/>
              </w:rPr>
              <w:t xml:space="preserve">Supplying and Painting the </w:t>
            </w:r>
            <w:r w:rsidR="00591DF0" w:rsidRPr="00D46AF8">
              <w:rPr>
                <w:b/>
                <w:sz w:val="20"/>
                <w:szCs w:val="20"/>
              </w:rPr>
              <w:t>inside</w:t>
            </w:r>
            <w:r w:rsidRPr="00D46AF8">
              <w:rPr>
                <w:b/>
                <w:sz w:val="20"/>
                <w:szCs w:val="20"/>
              </w:rPr>
              <w:t xml:space="preserve"> of the College Buildings with Asian Paints </w:t>
            </w:r>
            <w:r w:rsidR="00591DF0" w:rsidRPr="00D46AF8">
              <w:rPr>
                <w:b/>
                <w:sz w:val="20"/>
                <w:szCs w:val="20"/>
              </w:rPr>
              <w:t>Tractor Emulsion</w:t>
            </w:r>
          </w:p>
          <w:p w:rsidR="00E161B8" w:rsidRPr="00D46AF8" w:rsidRDefault="00E161B8" w:rsidP="00591DF0">
            <w:pPr>
              <w:jc w:val="both"/>
              <w:rPr>
                <w:sz w:val="20"/>
                <w:szCs w:val="20"/>
              </w:rPr>
            </w:pPr>
            <w:r w:rsidRPr="00D46AF8">
              <w:rPr>
                <w:sz w:val="20"/>
                <w:szCs w:val="20"/>
              </w:rPr>
              <w:t xml:space="preserve">[The rate should include </w:t>
            </w:r>
            <w:proofErr w:type="spellStart"/>
            <w:r w:rsidRPr="00D46AF8">
              <w:rPr>
                <w:sz w:val="20"/>
                <w:szCs w:val="20"/>
              </w:rPr>
              <w:t>Labour</w:t>
            </w:r>
            <w:proofErr w:type="spellEnd"/>
            <w:r w:rsidRPr="00D46AF8">
              <w:rPr>
                <w:sz w:val="20"/>
                <w:szCs w:val="20"/>
              </w:rPr>
              <w:t xml:space="preserve">, Material with </w:t>
            </w:r>
            <w:r w:rsidR="00591DF0" w:rsidRPr="00D46AF8">
              <w:rPr>
                <w:sz w:val="20"/>
                <w:szCs w:val="20"/>
              </w:rPr>
              <w:t>sanding+ crack filling/Putting+ Primer</w:t>
            </w:r>
            <w:r w:rsidRPr="00D46AF8">
              <w:rPr>
                <w:sz w:val="20"/>
                <w:szCs w:val="20"/>
              </w:rPr>
              <w:t xml:space="preserve"> of surface, carrying costs]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1B8" w:rsidRPr="00D46AF8" w:rsidRDefault="00E161B8">
            <w:pPr>
              <w:rPr>
                <w:rFonts w:cstheme="minorHAnsi"/>
                <w:b/>
                <w:sz w:val="20"/>
                <w:szCs w:val="20"/>
              </w:rPr>
            </w:pPr>
            <w:r w:rsidRPr="00D46AF8">
              <w:rPr>
                <w:rFonts w:cstheme="minorHAnsi"/>
                <w:b/>
                <w:sz w:val="20"/>
                <w:szCs w:val="20"/>
              </w:rPr>
              <w:t xml:space="preserve">1 coat Primer + 2 coats </w:t>
            </w:r>
            <w:proofErr w:type="spellStart"/>
            <w:r w:rsidRPr="00D46AF8">
              <w:rPr>
                <w:rFonts w:cstheme="minorHAnsi"/>
                <w:b/>
                <w:sz w:val="20"/>
                <w:szCs w:val="20"/>
              </w:rPr>
              <w:t>Colour</w:t>
            </w:r>
            <w:proofErr w:type="spellEnd"/>
          </w:p>
          <w:p w:rsidR="00E161B8" w:rsidRPr="00D46AF8" w:rsidRDefault="00E161B8" w:rsidP="00E161B8">
            <w:pPr>
              <w:rPr>
                <w:rFonts w:cstheme="minorHAnsi"/>
                <w:sz w:val="20"/>
                <w:szCs w:val="20"/>
              </w:rPr>
            </w:pPr>
          </w:p>
          <w:p w:rsidR="00E161B8" w:rsidRPr="00D46AF8" w:rsidRDefault="00E161B8" w:rsidP="00E161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1B8" w:rsidRPr="00D46AF8" w:rsidRDefault="00E161B8">
            <w:pPr>
              <w:rPr>
                <w:b/>
                <w:sz w:val="20"/>
                <w:szCs w:val="20"/>
              </w:rPr>
            </w:pPr>
            <w:r w:rsidRPr="00D46AF8">
              <w:rPr>
                <w:b/>
                <w:sz w:val="20"/>
                <w:szCs w:val="20"/>
              </w:rPr>
              <w:t xml:space="preserve">Academic Building </w:t>
            </w:r>
            <w:r w:rsidRPr="00D46AF8">
              <w:rPr>
                <w:b/>
                <w:sz w:val="20"/>
                <w:szCs w:val="20"/>
              </w:rPr>
              <w:sym w:font="Wingdings" w:char="F0E0"/>
            </w:r>
            <w:r w:rsidR="00E740E8">
              <w:rPr>
                <w:b/>
                <w:sz w:val="20"/>
                <w:szCs w:val="20"/>
              </w:rPr>
              <w:t xml:space="preserve">Canteen (2 Rooms), </w:t>
            </w:r>
            <w:proofErr w:type="spellStart"/>
            <w:r w:rsidR="00E740E8">
              <w:rPr>
                <w:b/>
                <w:sz w:val="20"/>
                <w:szCs w:val="20"/>
              </w:rPr>
              <w:t>Departmentals</w:t>
            </w:r>
            <w:proofErr w:type="spellEnd"/>
            <w:r w:rsidR="00E740E8">
              <w:rPr>
                <w:b/>
                <w:sz w:val="20"/>
                <w:szCs w:val="20"/>
              </w:rPr>
              <w:t xml:space="preserve"> Rooms and </w:t>
            </w:r>
            <w:r w:rsidR="007F7741">
              <w:rPr>
                <w:b/>
                <w:sz w:val="20"/>
                <w:szCs w:val="20"/>
              </w:rPr>
              <w:t xml:space="preserve">Room of </w:t>
            </w:r>
            <w:r w:rsidR="00E740E8">
              <w:rPr>
                <w:b/>
                <w:sz w:val="20"/>
                <w:szCs w:val="20"/>
              </w:rPr>
              <w:t>Different Cells  (2</w:t>
            </w:r>
            <w:r w:rsidR="00E740E8" w:rsidRPr="00E740E8">
              <w:rPr>
                <w:b/>
                <w:sz w:val="20"/>
                <w:szCs w:val="20"/>
                <w:vertAlign w:val="superscript"/>
              </w:rPr>
              <w:t>nd</w:t>
            </w:r>
            <w:r w:rsidR="00E740E8">
              <w:rPr>
                <w:b/>
                <w:sz w:val="20"/>
                <w:szCs w:val="20"/>
              </w:rPr>
              <w:t xml:space="preserve"> Floor of Administrative Building)</w:t>
            </w:r>
            <w:r w:rsidRPr="00D46AF8">
              <w:rPr>
                <w:b/>
                <w:sz w:val="20"/>
                <w:szCs w:val="20"/>
              </w:rPr>
              <w:t xml:space="preserve"> </w:t>
            </w:r>
            <w:r w:rsidRPr="00D46AF8">
              <w:rPr>
                <w:b/>
                <w:sz w:val="20"/>
                <w:szCs w:val="20"/>
              </w:rPr>
              <w:sym w:font="Wingdings" w:char="F0E0"/>
            </w:r>
            <w:r w:rsidRPr="00D46AF8">
              <w:rPr>
                <w:b/>
                <w:sz w:val="20"/>
                <w:szCs w:val="20"/>
              </w:rPr>
              <w:t xml:space="preserve"> </w:t>
            </w:r>
            <w:r w:rsidR="007F7741">
              <w:rPr>
                <w:b/>
                <w:sz w:val="20"/>
                <w:szCs w:val="20"/>
              </w:rPr>
              <w:t>5205</w:t>
            </w:r>
            <w:r w:rsidRPr="00D46AF8">
              <w:rPr>
                <w:b/>
                <w:sz w:val="20"/>
                <w:szCs w:val="20"/>
              </w:rPr>
              <w:t xml:space="preserve"> sq. ft (approx)</w:t>
            </w:r>
          </w:p>
          <w:p w:rsidR="00E161B8" w:rsidRPr="00D46AF8" w:rsidRDefault="00E161B8">
            <w:pPr>
              <w:rPr>
                <w:b/>
                <w:sz w:val="20"/>
                <w:szCs w:val="20"/>
              </w:rPr>
            </w:pPr>
          </w:p>
          <w:p w:rsidR="00E161B8" w:rsidRPr="00D46AF8" w:rsidRDefault="00E161B8">
            <w:pPr>
              <w:rPr>
                <w:b/>
                <w:sz w:val="20"/>
                <w:szCs w:val="20"/>
              </w:rPr>
            </w:pPr>
          </w:p>
        </w:tc>
      </w:tr>
    </w:tbl>
    <w:p w:rsidR="006A1B2F" w:rsidRDefault="006A1B2F" w:rsidP="00D46AF8">
      <w:pPr>
        <w:tabs>
          <w:tab w:val="left" w:pos="8280"/>
        </w:tabs>
        <w:rPr>
          <w:u w:val="single"/>
        </w:rPr>
      </w:pPr>
    </w:p>
    <w:p w:rsidR="00D46AF8" w:rsidRPr="00270FBE" w:rsidRDefault="00D46AF8" w:rsidP="00D46AF8">
      <w:pPr>
        <w:tabs>
          <w:tab w:val="left" w:pos="8280"/>
        </w:tabs>
        <w:jc w:val="both"/>
        <w:rPr>
          <w:rFonts w:ascii="Times New Roman" w:hAnsi="Times New Roman" w:cs="Times New Roman"/>
          <w:b/>
          <w:u w:val="single"/>
        </w:rPr>
      </w:pPr>
      <w:r w:rsidRPr="00016A27">
        <w:rPr>
          <w:b/>
        </w:rPr>
        <w:t xml:space="preserve">  </w:t>
      </w:r>
      <w:proofErr w:type="gramStart"/>
      <w:r w:rsidRPr="00270FBE">
        <w:rPr>
          <w:rFonts w:ascii="Times New Roman" w:hAnsi="Times New Roman" w:cs="Times New Roman"/>
          <w:b/>
          <w:u w:val="single"/>
        </w:rPr>
        <w:t xml:space="preserve">Terms and Conditions for submission of </w:t>
      </w:r>
      <w:r>
        <w:rPr>
          <w:rFonts w:ascii="Times New Roman" w:hAnsi="Times New Roman" w:cs="Times New Roman"/>
          <w:b/>
          <w:u w:val="single"/>
        </w:rPr>
        <w:t>Quotation</w:t>
      </w:r>
      <w:r w:rsidRPr="00270FBE">
        <w:rPr>
          <w:rFonts w:ascii="Times New Roman" w:hAnsi="Times New Roman" w:cs="Times New Roman"/>
          <w:b/>
          <w:u w:val="single"/>
        </w:rPr>
        <w:t xml:space="preserve"> for supplying of Items.</w:t>
      </w:r>
      <w:proofErr w:type="gramEnd"/>
    </w:p>
    <w:p w:rsidR="00D46AF8" w:rsidRPr="009C5287" w:rsidRDefault="00D46AF8" w:rsidP="00D46AF8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The rate of items must be written in both words and figures clearly and differently. Overwriting/correction, if </w:t>
      </w:r>
      <w:proofErr w:type="gramStart"/>
      <w:r w:rsidRPr="00892A22">
        <w:rPr>
          <w:rFonts w:ascii="Times New Roman" w:hAnsi="Times New Roman" w:cs="Times New Roman"/>
          <w:b/>
          <w:sz w:val="20"/>
          <w:szCs w:val="20"/>
        </w:rPr>
        <w:t>any ,</w:t>
      </w:r>
      <w:proofErr w:type="gram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must be authenticated with the signature of the supplier.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The supply of items must be made to the Principal,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892A22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892A22">
        <w:rPr>
          <w:rFonts w:ascii="Times New Roman" w:hAnsi="Times New Roman" w:cs="Times New Roman"/>
          <w:b/>
          <w:sz w:val="20"/>
          <w:szCs w:val="20"/>
        </w:rPr>
        <w:t>-721431.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The rate must include all taxes</w:t>
      </w:r>
      <w:r w:rsidR="00E740E8">
        <w:rPr>
          <w:rFonts w:ascii="Times New Roman" w:hAnsi="Times New Roman" w:cs="Times New Roman"/>
          <w:b/>
          <w:sz w:val="20"/>
          <w:szCs w:val="20"/>
        </w:rPr>
        <w:t xml:space="preserve"> with GST</w:t>
      </w:r>
      <w:r w:rsidRPr="00892A2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sur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-charges, if any, and carriages up to the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892A22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proofErr w:type="gram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>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Copy of PAN Card must be enclosed with the quotation paper.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GST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Challan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of must be enclosed with the quotation paper.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Income Tax Return must be enclosed with the quotation paper.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Copy of Trade License to carry on business must be produced with the quotation paper.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The undersigned reserves the right to accept any or reject any or all the quotation without assigning any reason thereof.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The undersigned also reserves the right to distribute the work among the suppliers.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The undersigned will not take any risk if the quotation documents are received beyond the prescribed date and time.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The supplier, after procuring the quotation, must discuss with the undersigned about the specific number of items which would be ordered by the college.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The items must be supplied within seven days from the date of receipt of supply order.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>No quotation will be accepted from individual/s attached to the college by any means.</w:t>
      </w:r>
    </w:p>
    <w:p w:rsidR="00D46AF8" w:rsidRPr="00892A22" w:rsidRDefault="00D46AF8" w:rsidP="00D46AF8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No.s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of articles to be supplied </w:t>
      </w:r>
      <w:proofErr w:type="gramStart"/>
      <w:r w:rsidRPr="00892A22">
        <w:rPr>
          <w:rFonts w:ascii="Times New Roman" w:hAnsi="Times New Roman" w:cs="Times New Roman"/>
          <w:b/>
          <w:sz w:val="20"/>
          <w:szCs w:val="20"/>
        </w:rPr>
        <w:t>are</w:t>
      </w:r>
      <w:proofErr w:type="gram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subject to change as per requirement.  </w:t>
      </w:r>
    </w:p>
    <w:p w:rsidR="00D46AF8" w:rsidRPr="00892A22" w:rsidRDefault="00475DDE" w:rsidP="00475DDE">
      <w:pPr>
        <w:tabs>
          <w:tab w:val="left" w:pos="63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75DDE">
        <w:rPr>
          <w:rFonts w:ascii="Times New Roman" w:hAnsi="Times New Roman" w:cs="Times New Roman"/>
          <w:noProof/>
          <w:sz w:val="20"/>
          <w:szCs w:val="20"/>
          <w:lang w:val="en-IN" w:eastAsia="en-IN" w:bidi="bn-IN"/>
        </w:rPr>
        <w:drawing>
          <wp:inline distT="0" distB="0" distL="0" distR="0">
            <wp:extent cx="942975" cy="266700"/>
            <wp:effectExtent l="19050" t="0" r="9525" b="0"/>
            <wp:docPr id="1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F8" w:rsidRPr="00892A22" w:rsidRDefault="00D46AF8" w:rsidP="00D46AF8">
      <w:pPr>
        <w:rPr>
          <w:rFonts w:ascii="Times New Roman" w:hAnsi="Times New Roman" w:cs="Times New Roman"/>
          <w:sz w:val="20"/>
          <w:szCs w:val="20"/>
        </w:rPr>
      </w:pPr>
    </w:p>
    <w:p w:rsidR="00D46AF8" w:rsidRPr="00892A22" w:rsidRDefault="00D46AF8" w:rsidP="00D46AF8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475DD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92A22">
        <w:rPr>
          <w:rFonts w:ascii="Times New Roman" w:hAnsi="Times New Roman" w:cs="Times New Roman"/>
          <w:b/>
          <w:sz w:val="20"/>
          <w:szCs w:val="20"/>
        </w:rPr>
        <w:t xml:space="preserve"> Principal</w:t>
      </w:r>
    </w:p>
    <w:p w:rsidR="00D46AF8" w:rsidRPr="00892A22" w:rsidRDefault="00D46AF8" w:rsidP="00D46AF8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475DD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92A22">
        <w:rPr>
          <w:rFonts w:ascii="Times New Roman" w:hAnsi="Times New Roman" w:cs="Times New Roman"/>
          <w:b/>
          <w:sz w:val="20"/>
          <w:szCs w:val="20"/>
        </w:rPr>
        <w:t xml:space="preserve"> Khejuri College,</w:t>
      </w:r>
    </w:p>
    <w:p w:rsidR="00D46AF8" w:rsidRPr="00892A22" w:rsidRDefault="00D46AF8" w:rsidP="00D46AF8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475DD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892A22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892A22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proofErr w:type="gramEnd"/>
      <w:r w:rsidRPr="00892A22">
        <w:rPr>
          <w:rFonts w:ascii="Times New Roman" w:hAnsi="Times New Roman" w:cs="Times New Roman"/>
          <w:b/>
          <w:sz w:val="20"/>
          <w:szCs w:val="20"/>
        </w:rPr>
        <w:t>, PIN-721431.</w:t>
      </w:r>
    </w:p>
    <w:p w:rsidR="00D46AF8" w:rsidRPr="00892A22" w:rsidRDefault="00D46AF8" w:rsidP="00D46AF8">
      <w:pPr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Copy to the </w:t>
      </w:r>
    </w:p>
    <w:p w:rsidR="00D46AF8" w:rsidRPr="00892A22" w:rsidRDefault="00D46AF8" w:rsidP="00D46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>Khejuri College website</w:t>
      </w:r>
    </w:p>
    <w:p w:rsidR="00D46AF8" w:rsidRDefault="00D46AF8" w:rsidP="00D46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Khejuri College Notice Board,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>.</w:t>
      </w:r>
    </w:p>
    <w:p w:rsidR="00D46AF8" w:rsidRPr="00824E5B" w:rsidRDefault="00D46AF8" w:rsidP="00D46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Principal/Bursar</w:t>
      </w:r>
      <w:r w:rsidRPr="00892A2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6A1B2F" w:rsidRPr="00D46AF8" w:rsidRDefault="00D46AF8" w:rsidP="006A1B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sectPr w:rsidR="006A1B2F" w:rsidRPr="00D46AF8" w:rsidSect="00D46AF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106D7"/>
    <w:rsid w:val="00016A27"/>
    <w:rsid w:val="00033CC9"/>
    <w:rsid w:val="00072E95"/>
    <w:rsid w:val="00091A01"/>
    <w:rsid w:val="000C646A"/>
    <w:rsid w:val="000D2F74"/>
    <w:rsid w:val="000E7825"/>
    <w:rsid w:val="000F5BD6"/>
    <w:rsid w:val="001270A8"/>
    <w:rsid w:val="00127661"/>
    <w:rsid w:val="001849FC"/>
    <w:rsid w:val="0019359D"/>
    <w:rsid w:val="002165CD"/>
    <w:rsid w:val="00230A5E"/>
    <w:rsid w:val="00252446"/>
    <w:rsid w:val="00270A1F"/>
    <w:rsid w:val="0028155B"/>
    <w:rsid w:val="002F13A4"/>
    <w:rsid w:val="002F1B45"/>
    <w:rsid w:val="00302951"/>
    <w:rsid w:val="00330C0D"/>
    <w:rsid w:val="003320E8"/>
    <w:rsid w:val="003703DF"/>
    <w:rsid w:val="00384A03"/>
    <w:rsid w:val="003F4AFB"/>
    <w:rsid w:val="00400709"/>
    <w:rsid w:val="00423209"/>
    <w:rsid w:val="00442283"/>
    <w:rsid w:val="00467FD8"/>
    <w:rsid w:val="00475DDE"/>
    <w:rsid w:val="00487F99"/>
    <w:rsid w:val="00542A06"/>
    <w:rsid w:val="00591DF0"/>
    <w:rsid w:val="005A76E5"/>
    <w:rsid w:val="00607005"/>
    <w:rsid w:val="00620F26"/>
    <w:rsid w:val="006A1B2F"/>
    <w:rsid w:val="006D0EFE"/>
    <w:rsid w:val="006E53A2"/>
    <w:rsid w:val="00715244"/>
    <w:rsid w:val="00766A6F"/>
    <w:rsid w:val="0079101B"/>
    <w:rsid w:val="007F7741"/>
    <w:rsid w:val="008346CE"/>
    <w:rsid w:val="008A12E2"/>
    <w:rsid w:val="00991776"/>
    <w:rsid w:val="0099648F"/>
    <w:rsid w:val="00996A55"/>
    <w:rsid w:val="00A35385"/>
    <w:rsid w:val="00A6482A"/>
    <w:rsid w:val="00AB0A4B"/>
    <w:rsid w:val="00AE5202"/>
    <w:rsid w:val="00B21A91"/>
    <w:rsid w:val="00B220C5"/>
    <w:rsid w:val="00B54B73"/>
    <w:rsid w:val="00B67D79"/>
    <w:rsid w:val="00B76AB4"/>
    <w:rsid w:val="00BB6B21"/>
    <w:rsid w:val="00BE5B39"/>
    <w:rsid w:val="00BF3194"/>
    <w:rsid w:val="00BF3831"/>
    <w:rsid w:val="00C17AC9"/>
    <w:rsid w:val="00CB7FC8"/>
    <w:rsid w:val="00CD6708"/>
    <w:rsid w:val="00CF2E87"/>
    <w:rsid w:val="00D246BB"/>
    <w:rsid w:val="00D459AC"/>
    <w:rsid w:val="00D46AF8"/>
    <w:rsid w:val="00D70FB4"/>
    <w:rsid w:val="00DE7BCC"/>
    <w:rsid w:val="00E15DD6"/>
    <w:rsid w:val="00E161B8"/>
    <w:rsid w:val="00E3090F"/>
    <w:rsid w:val="00E6180E"/>
    <w:rsid w:val="00E740E8"/>
    <w:rsid w:val="00EC5F1B"/>
    <w:rsid w:val="00FA03E2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2019-08-05T09:48:00Z</cp:lastPrinted>
  <dcterms:created xsi:type="dcterms:W3CDTF">2020-12-22T05:03:00Z</dcterms:created>
  <dcterms:modified xsi:type="dcterms:W3CDTF">2020-12-26T09:23:00Z</dcterms:modified>
</cp:coreProperties>
</file>